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68" w:rsidRDefault="000D1268" w:rsidP="00A22046">
      <w:pPr>
        <w:ind w:left="0"/>
        <w:rPr>
          <w:sz w:val="18"/>
          <w:szCs w:val="18"/>
        </w:rPr>
      </w:pPr>
    </w:p>
    <w:p w:rsidR="000D1268" w:rsidRDefault="00816997" w:rsidP="000D1268">
      <w:pPr>
        <w:ind w:left="0"/>
        <w:rPr>
          <w:rFonts w:ascii="Arial" w:hAnsi="Arial" w:cs="Arial"/>
          <w:b/>
          <w:sz w:val="24"/>
          <w:szCs w:val="24"/>
        </w:rPr>
      </w:pPr>
      <w:r>
        <w:rPr>
          <w:rFonts w:ascii="Arial" w:hAnsi="Arial" w:cs="Arial"/>
          <w:b/>
          <w:sz w:val="24"/>
          <w:szCs w:val="24"/>
        </w:rPr>
        <w:t xml:space="preserve">Gebitsbeschermers </w:t>
      </w:r>
      <w:proofErr w:type="spellStart"/>
      <w:r>
        <w:rPr>
          <w:rFonts w:ascii="Arial" w:hAnsi="Arial" w:cs="Arial"/>
          <w:b/>
          <w:sz w:val="24"/>
          <w:szCs w:val="24"/>
        </w:rPr>
        <w:t>e.d</w:t>
      </w:r>
      <w:proofErr w:type="spellEnd"/>
    </w:p>
    <w:p w:rsidR="00816997" w:rsidRPr="00816997" w:rsidRDefault="00816997" w:rsidP="000D1268">
      <w:pPr>
        <w:ind w:left="0"/>
        <w:rPr>
          <w:rFonts w:ascii="Arial" w:hAnsi="Arial" w:cs="Arial"/>
          <w:b/>
          <w:sz w:val="24"/>
          <w:szCs w:val="24"/>
        </w:rPr>
      </w:pPr>
    </w:p>
    <w:p w:rsidR="00816997" w:rsidRPr="00816997" w:rsidRDefault="00816997" w:rsidP="00816997">
      <w:pPr>
        <w:ind w:left="0"/>
        <w:outlineLvl w:val="2"/>
        <w:rPr>
          <w:rFonts w:ascii="Arial" w:eastAsia="Times New Roman" w:hAnsi="Arial" w:cs="Arial"/>
          <w:b/>
          <w:bCs/>
          <w:i/>
          <w:sz w:val="20"/>
          <w:szCs w:val="20"/>
          <w:lang w:eastAsia="nl-NL"/>
        </w:rPr>
      </w:pPr>
      <w:r w:rsidRPr="00816997">
        <w:rPr>
          <w:rFonts w:ascii="Arial" w:eastAsia="Times New Roman" w:hAnsi="Arial" w:cs="Arial"/>
          <w:b/>
          <w:bCs/>
          <w:i/>
          <w:sz w:val="20"/>
          <w:szCs w:val="20"/>
          <w:lang w:eastAsia="nl-NL"/>
        </w:rPr>
        <w:t>Gebitsbeschermers</w:t>
      </w:r>
    </w:p>
    <w:p w:rsidR="00816997" w:rsidRPr="00816997" w:rsidRDefault="00816997" w:rsidP="00816997">
      <w:pPr>
        <w:ind w:left="0"/>
        <w:rPr>
          <w:rFonts w:ascii="Arial" w:eastAsia="Times New Roman" w:hAnsi="Arial" w:cs="Arial"/>
          <w:sz w:val="20"/>
          <w:szCs w:val="20"/>
          <w:lang w:eastAsia="nl-NL"/>
        </w:rPr>
      </w:pPr>
      <w:r w:rsidRPr="00816997">
        <w:rPr>
          <w:rFonts w:ascii="Arial" w:eastAsia="Times New Roman" w:hAnsi="Arial" w:cs="Arial"/>
          <w:sz w:val="20"/>
          <w:szCs w:val="20"/>
          <w:lang w:eastAsia="nl-NL"/>
        </w:rPr>
        <w:t>Gebitsbeschermers worden veelal toegepast bij sporten met veel lichamelijk contact dat beschadiging van het gebit tot gevolg kan hebben. Hierbij kan men denken aan: hockey, waterpolo, boksen etc. Gebitsbeschermers zijn in vele kleuren leverbaar.</w:t>
      </w:r>
    </w:p>
    <w:p w:rsidR="00816997" w:rsidRDefault="00816997" w:rsidP="00816997">
      <w:pPr>
        <w:spacing w:before="100" w:beforeAutospacing="1" w:after="100" w:afterAutospacing="1" w:line="240" w:lineRule="auto"/>
        <w:ind w:left="0"/>
        <w:outlineLvl w:val="2"/>
        <w:rPr>
          <w:rFonts w:ascii="Arial" w:eastAsia="Times New Roman" w:hAnsi="Arial" w:cs="Arial"/>
          <w:b/>
          <w:bCs/>
          <w:sz w:val="20"/>
          <w:szCs w:val="20"/>
          <w:lang w:eastAsia="nl-NL"/>
        </w:rPr>
      </w:pPr>
      <w:r w:rsidRPr="00816997">
        <w:rPr>
          <w:rFonts w:ascii="Arial" w:eastAsia="Times New Roman" w:hAnsi="Arial" w:cs="Arial"/>
          <w:b/>
          <w:bCs/>
          <w:noProof/>
          <w:sz w:val="20"/>
          <w:szCs w:val="20"/>
          <w:lang w:eastAsia="nl-NL"/>
        </w:rPr>
        <w:drawing>
          <wp:inline distT="0" distB="0" distL="0" distR="0">
            <wp:extent cx="1752600" cy="1687204"/>
            <wp:effectExtent l="19050" t="0" r="0" b="0"/>
            <wp:docPr id="1" name="Afbeelding 17" descr="http://www.kesseler-reuvekamp.nl/data/ckeditor/images/FCA9A5R5YCAQLM85ICAQCY5XGCA6QJCX5CAPW15A4CABU3V8RCATJSHUVCAW19FD1CANG3HRECAVMC1UWCASEI8MRCAS1DID3CA6F6JDSCAMAGJ59CA2UBS5MCAJF2T3KCAR7HRHCCAANHOW2CATNL2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esseler-reuvekamp.nl/data/ckeditor/images/FCA9A5R5YCAQLM85ICAQCY5XGCA6QJCX5CAPW15A4CABU3V8RCATJSHUVCAW19FD1CANG3HRECAVMC1UWCASEI8MRCAS1DID3CA6F6JDSCAMAGJ59CA2UBS5MCAJF2T3KCAR7HRHCCAANHOW2CATNL2IP.jpg"/>
                    <pic:cNvPicPr>
                      <a:picLocks noChangeAspect="1" noChangeArrowheads="1"/>
                    </pic:cNvPicPr>
                  </pic:nvPicPr>
                  <pic:blipFill>
                    <a:blip r:embed="rId5" cstate="print"/>
                    <a:srcRect/>
                    <a:stretch>
                      <a:fillRect/>
                    </a:stretch>
                  </pic:blipFill>
                  <pic:spPr bwMode="auto">
                    <a:xfrm>
                      <a:off x="0" y="0"/>
                      <a:ext cx="1755721" cy="1690208"/>
                    </a:xfrm>
                    <a:prstGeom prst="rect">
                      <a:avLst/>
                    </a:prstGeom>
                    <a:noFill/>
                    <a:ln w="9525">
                      <a:noFill/>
                      <a:miter lim="800000"/>
                      <a:headEnd/>
                      <a:tailEnd/>
                    </a:ln>
                  </pic:spPr>
                </pic:pic>
              </a:graphicData>
            </a:graphic>
          </wp:inline>
        </w:drawing>
      </w:r>
    </w:p>
    <w:p w:rsidR="00816997" w:rsidRDefault="00816997" w:rsidP="00816997">
      <w:pPr>
        <w:ind w:left="0"/>
        <w:outlineLvl w:val="2"/>
        <w:rPr>
          <w:rFonts w:ascii="Arial" w:eastAsia="Times New Roman" w:hAnsi="Arial" w:cs="Arial"/>
          <w:b/>
          <w:bCs/>
          <w:i/>
          <w:sz w:val="20"/>
          <w:szCs w:val="20"/>
          <w:lang w:eastAsia="nl-NL"/>
        </w:rPr>
      </w:pPr>
    </w:p>
    <w:p w:rsidR="00816997" w:rsidRDefault="00816997" w:rsidP="00816997">
      <w:pPr>
        <w:ind w:left="0"/>
        <w:outlineLvl w:val="2"/>
        <w:rPr>
          <w:rFonts w:ascii="Arial" w:eastAsia="Times New Roman" w:hAnsi="Arial" w:cs="Arial"/>
          <w:b/>
          <w:bCs/>
          <w:i/>
          <w:sz w:val="20"/>
          <w:szCs w:val="20"/>
          <w:lang w:eastAsia="nl-NL"/>
        </w:rPr>
      </w:pPr>
    </w:p>
    <w:p w:rsidR="00816997" w:rsidRPr="00816997" w:rsidRDefault="00816997" w:rsidP="00816997">
      <w:pPr>
        <w:ind w:left="0"/>
        <w:outlineLvl w:val="2"/>
        <w:rPr>
          <w:rFonts w:ascii="Arial" w:eastAsia="Times New Roman" w:hAnsi="Arial" w:cs="Arial"/>
          <w:b/>
          <w:bCs/>
          <w:i/>
          <w:sz w:val="20"/>
          <w:szCs w:val="20"/>
          <w:lang w:eastAsia="nl-NL"/>
        </w:rPr>
      </w:pPr>
      <w:proofErr w:type="spellStart"/>
      <w:r w:rsidRPr="00816997">
        <w:rPr>
          <w:rFonts w:ascii="Arial" w:eastAsia="Times New Roman" w:hAnsi="Arial" w:cs="Arial"/>
          <w:b/>
          <w:bCs/>
          <w:i/>
          <w:sz w:val="20"/>
          <w:szCs w:val="20"/>
          <w:lang w:eastAsia="nl-NL"/>
        </w:rPr>
        <w:t>Splinten</w:t>
      </w:r>
      <w:proofErr w:type="spellEnd"/>
      <w:r w:rsidRPr="00816997">
        <w:rPr>
          <w:rFonts w:ascii="Arial" w:eastAsia="Times New Roman" w:hAnsi="Arial" w:cs="Arial"/>
          <w:b/>
          <w:bCs/>
          <w:i/>
          <w:sz w:val="20"/>
          <w:szCs w:val="20"/>
          <w:lang w:eastAsia="nl-NL"/>
        </w:rPr>
        <w:t xml:space="preserve"> en spalken</w:t>
      </w:r>
    </w:p>
    <w:p w:rsidR="00816997" w:rsidRPr="00816997" w:rsidRDefault="00816997" w:rsidP="00816997">
      <w:pPr>
        <w:ind w:left="0"/>
        <w:outlineLvl w:val="2"/>
        <w:rPr>
          <w:rFonts w:ascii="Arial" w:eastAsia="Times New Roman" w:hAnsi="Arial" w:cs="Arial"/>
          <w:b/>
          <w:bCs/>
          <w:sz w:val="20"/>
          <w:szCs w:val="20"/>
          <w:lang w:eastAsia="nl-NL"/>
        </w:rPr>
      </w:pPr>
      <w:r w:rsidRPr="00816997">
        <w:rPr>
          <w:rFonts w:ascii="Arial" w:eastAsia="Times New Roman" w:hAnsi="Arial" w:cs="Arial"/>
          <w:sz w:val="20"/>
          <w:szCs w:val="20"/>
          <w:lang w:eastAsia="nl-NL"/>
        </w:rPr>
        <w:t>Deze producten worden in zijn algemeenheid toegepast bij patiënten die last hebben van knarsen of andere kaakgewrichtproblemen.</w:t>
      </w:r>
    </w:p>
    <w:p w:rsidR="00816997" w:rsidRDefault="000D1268" w:rsidP="000D1268">
      <w:pPr>
        <w:spacing w:before="100" w:beforeAutospacing="1" w:after="100" w:afterAutospacing="1" w:line="240" w:lineRule="auto"/>
        <w:ind w:left="0"/>
        <w:outlineLvl w:val="2"/>
        <w:rPr>
          <w:rFonts w:ascii="Arial" w:eastAsia="Times New Roman" w:hAnsi="Arial" w:cs="Arial"/>
          <w:b/>
          <w:bCs/>
          <w:sz w:val="20"/>
          <w:szCs w:val="20"/>
          <w:lang w:eastAsia="nl-NL"/>
        </w:rPr>
      </w:pPr>
      <w:r w:rsidRPr="00816997">
        <w:rPr>
          <w:rFonts w:ascii="Arial" w:eastAsia="Times New Roman" w:hAnsi="Arial" w:cs="Arial"/>
          <w:b/>
          <w:bCs/>
          <w:noProof/>
          <w:sz w:val="20"/>
          <w:szCs w:val="20"/>
          <w:lang w:eastAsia="nl-NL"/>
        </w:rPr>
        <w:drawing>
          <wp:inline distT="0" distB="0" distL="0" distR="0">
            <wp:extent cx="1892300" cy="1257300"/>
            <wp:effectExtent l="19050" t="0" r="0" b="0"/>
            <wp:docPr id="16" name="Afbeelding 16" descr="http://www.kesseler-reuvekamp.nl/data/ckeditor/images/SCASATJPYCAE47K44CAJB3PM6CASZAI7XCA16I1ZOCA6PH3F0CAWDIPOSCAB3Q2DVCA3BMW3VCADPSGBLCAYSFXD7CAODN4RICAWYQ9MKCA4CO5YYCAQM2BJ4CAE867O1CAHQP2LTCARR5B2CCA2O6B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esseler-reuvekamp.nl/data/ckeditor/images/SCASATJPYCAE47K44CAJB3PM6CASZAI7XCA16I1ZOCA6PH3F0CAWDIPOSCAB3Q2DVCA3BMW3VCADPSGBLCAYSFXD7CAODN4RICAWYQ9MKCA4CO5YYCAQM2BJ4CAE867O1CAHQP2LTCARR5B2CCA2O6BQE.jpg"/>
                    <pic:cNvPicPr>
                      <a:picLocks noChangeAspect="1" noChangeArrowheads="1"/>
                    </pic:cNvPicPr>
                  </pic:nvPicPr>
                  <pic:blipFill>
                    <a:blip r:embed="rId6" cstate="print"/>
                    <a:srcRect/>
                    <a:stretch>
                      <a:fillRect/>
                    </a:stretch>
                  </pic:blipFill>
                  <pic:spPr bwMode="auto">
                    <a:xfrm>
                      <a:off x="0" y="0"/>
                      <a:ext cx="1896255" cy="1259928"/>
                    </a:xfrm>
                    <a:prstGeom prst="rect">
                      <a:avLst/>
                    </a:prstGeom>
                    <a:noFill/>
                    <a:ln w="9525">
                      <a:noFill/>
                      <a:miter lim="800000"/>
                      <a:headEnd/>
                      <a:tailEnd/>
                    </a:ln>
                  </pic:spPr>
                </pic:pic>
              </a:graphicData>
            </a:graphic>
          </wp:inline>
        </w:drawing>
      </w:r>
    </w:p>
    <w:p w:rsidR="00816997" w:rsidRPr="00816997" w:rsidRDefault="00816997" w:rsidP="00816997">
      <w:pPr>
        <w:ind w:left="0"/>
        <w:outlineLvl w:val="2"/>
        <w:rPr>
          <w:rFonts w:ascii="Arial" w:eastAsia="Times New Roman" w:hAnsi="Arial" w:cs="Arial"/>
          <w:b/>
          <w:bCs/>
          <w:sz w:val="20"/>
          <w:szCs w:val="20"/>
          <w:lang w:eastAsia="nl-NL"/>
        </w:rPr>
      </w:pPr>
    </w:p>
    <w:p w:rsidR="000D1268" w:rsidRDefault="000D1268" w:rsidP="000D1268">
      <w:pPr>
        <w:ind w:left="0"/>
        <w:rPr>
          <w:sz w:val="18"/>
          <w:szCs w:val="18"/>
        </w:rPr>
      </w:pPr>
    </w:p>
    <w:p w:rsidR="00816997" w:rsidRPr="00816997" w:rsidRDefault="00816997" w:rsidP="00816997">
      <w:pPr>
        <w:ind w:left="0"/>
        <w:rPr>
          <w:rFonts w:ascii="Arial" w:hAnsi="Arial" w:cs="Arial"/>
          <w:b/>
          <w:i/>
          <w:sz w:val="20"/>
          <w:szCs w:val="20"/>
        </w:rPr>
      </w:pPr>
      <w:r w:rsidRPr="00816997">
        <w:rPr>
          <w:rFonts w:ascii="Arial" w:hAnsi="Arial" w:cs="Arial"/>
          <w:b/>
          <w:i/>
          <w:sz w:val="20"/>
          <w:szCs w:val="20"/>
        </w:rPr>
        <w:t>Bleeklepels</w:t>
      </w:r>
    </w:p>
    <w:p w:rsidR="00816997" w:rsidRPr="00816997" w:rsidRDefault="00816997" w:rsidP="00816997">
      <w:pPr>
        <w:ind w:left="0"/>
        <w:rPr>
          <w:rFonts w:ascii="Arial" w:hAnsi="Arial" w:cs="Arial"/>
          <w:sz w:val="20"/>
          <w:szCs w:val="20"/>
        </w:rPr>
      </w:pPr>
      <w:r w:rsidRPr="00816997">
        <w:rPr>
          <w:rFonts w:ascii="Arial" w:hAnsi="Arial" w:cs="Arial"/>
          <w:sz w:val="20"/>
          <w:szCs w:val="20"/>
        </w:rPr>
        <w:t>Verkleurde tanden en kiezen kunnen worden gebleekt met behulp van bleeklepels. Een bleeklepel wordt door de behandelaar gevuld met bleekpasta, deze wordt dan bij de patiënt in de mond geplaatst. De behandeling kan herhaald worden tot het gewenste resultaat bereikt is.</w:t>
      </w:r>
    </w:p>
    <w:p w:rsidR="00816997" w:rsidRPr="00816997" w:rsidRDefault="00816997" w:rsidP="00816997">
      <w:pPr>
        <w:ind w:left="0"/>
        <w:rPr>
          <w:rFonts w:ascii="Arial" w:hAnsi="Arial" w:cs="Arial"/>
          <w:sz w:val="20"/>
          <w:szCs w:val="20"/>
        </w:rPr>
      </w:pPr>
      <w:r w:rsidRPr="00816997">
        <w:rPr>
          <w:rFonts w:ascii="Arial" w:hAnsi="Arial" w:cs="Arial"/>
          <w:sz w:val="20"/>
          <w:szCs w:val="20"/>
        </w:rPr>
        <w:t>Wij vervaardigen de bleeklepels voor u.</w:t>
      </w:r>
    </w:p>
    <w:p w:rsidR="000D1268" w:rsidRPr="00A22046" w:rsidRDefault="000D1268" w:rsidP="00A22046">
      <w:pPr>
        <w:ind w:left="0"/>
        <w:rPr>
          <w:sz w:val="18"/>
          <w:szCs w:val="18"/>
        </w:rPr>
      </w:pPr>
    </w:p>
    <w:sectPr w:rsidR="000D1268" w:rsidRPr="00A22046" w:rsidSect="00A220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nsid w:val="150754E7"/>
    <w:multiLevelType w:val="multilevel"/>
    <w:tmpl w:val="B678C3E8"/>
    <w:lvl w:ilvl="0">
      <w:start w:val="1"/>
      <w:numFmt w:val="bullet"/>
      <w:lvlText w:val="o"/>
      <w:lvlPicBulletId w:val="1"/>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4F943E8"/>
    <w:multiLevelType w:val="multilevel"/>
    <w:tmpl w:val="B0543694"/>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22046"/>
    <w:rsid w:val="00032D15"/>
    <w:rsid w:val="000D1268"/>
    <w:rsid w:val="00146D44"/>
    <w:rsid w:val="002D67C2"/>
    <w:rsid w:val="00816997"/>
    <w:rsid w:val="00A151EC"/>
    <w:rsid w:val="00A22046"/>
    <w:rsid w:val="00C216C0"/>
    <w:rsid w:val="00DA39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39ED"/>
  </w:style>
  <w:style w:type="paragraph" w:styleId="Kop1">
    <w:name w:val="heading 1"/>
    <w:basedOn w:val="Standaard"/>
    <w:link w:val="Kop1Char"/>
    <w:uiPriority w:val="9"/>
    <w:qFormat/>
    <w:rsid w:val="000D1268"/>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D1268"/>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D1268"/>
    <w:pPr>
      <w:spacing w:before="100" w:beforeAutospacing="1" w:after="100" w:afterAutospacing="1" w:line="240" w:lineRule="auto"/>
      <w:ind w:left="0"/>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22046"/>
    <w:pPr>
      <w:spacing w:before="100" w:beforeAutospacing="1" w:after="100" w:afterAutospacing="1" w:line="240" w:lineRule="auto"/>
      <w:ind w:left="0"/>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2204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2046"/>
    <w:rPr>
      <w:rFonts w:ascii="Tahoma" w:hAnsi="Tahoma" w:cs="Tahoma"/>
      <w:sz w:val="16"/>
      <w:szCs w:val="16"/>
    </w:rPr>
  </w:style>
  <w:style w:type="paragraph" w:customStyle="1" w:styleId="kop">
    <w:name w:val="kop"/>
    <w:basedOn w:val="Standaard"/>
    <w:rsid w:val="00A22046"/>
    <w:pPr>
      <w:spacing w:line="260" w:lineRule="atLeast"/>
      <w:ind w:left="0"/>
    </w:pPr>
    <w:rPr>
      <w:rFonts w:ascii="Arial" w:eastAsia="Times New Roman" w:hAnsi="Arial" w:cs="Arial"/>
      <w:b/>
      <w:bCs/>
      <w:color w:val="000000"/>
      <w:sz w:val="36"/>
      <w:szCs w:val="36"/>
      <w:lang w:eastAsia="nl-NL"/>
    </w:rPr>
  </w:style>
  <w:style w:type="paragraph" w:customStyle="1" w:styleId="tekstgroot">
    <w:name w:val="tekstgroot"/>
    <w:basedOn w:val="Standaard"/>
    <w:rsid w:val="00A22046"/>
    <w:pPr>
      <w:spacing w:line="260" w:lineRule="atLeast"/>
      <w:ind w:left="0"/>
    </w:pPr>
    <w:rPr>
      <w:rFonts w:ascii="Arial" w:eastAsia="Times New Roman" w:hAnsi="Arial" w:cs="Arial"/>
      <w:color w:val="000000"/>
      <w:sz w:val="21"/>
      <w:szCs w:val="21"/>
      <w:lang w:eastAsia="nl-NL"/>
    </w:rPr>
  </w:style>
  <w:style w:type="character" w:styleId="Nadruk">
    <w:name w:val="Emphasis"/>
    <w:basedOn w:val="Standaardalinea-lettertype"/>
    <w:uiPriority w:val="20"/>
    <w:qFormat/>
    <w:rsid w:val="00A22046"/>
    <w:rPr>
      <w:i/>
      <w:iCs/>
    </w:rPr>
  </w:style>
  <w:style w:type="character" w:styleId="Zwaar">
    <w:name w:val="Strong"/>
    <w:basedOn w:val="Standaardalinea-lettertype"/>
    <w:uiPriority w:val="22"/>
    <w:qFormat/>
    <w:rsid w:val="00A22046"/>
    <w:rPr>
      <w:b/>
      <w:bCs/>
    </w:rPr>
  </w:style>
  <w:style w:type="character" w:customStyle="1" w:styleId="subkop1">
    <w:name w:val="subkop1"/>
    <w:basedOn w:val="Standaardalinea-lettertype"/>
    <w:rsid w:val="000D1268"/>
    <w:rPr>
      <w:rFonts w:ascii="Arial" w:hAnsi="Arial" w:cs="Arial" w:hint="default"/>
      <w:b/>
      <w:bCs/>
      <w:color w:val="000000"/>
      <w:sz w:val="20"/>
      <w:szCs w:val="20"/>
    </w:rPr>
  </w:style>
  <w:style w:type="character" w:customStyle="1" w:styleId="Kop1Char">
    <w:name w:val="Kop 1 Char"/>
    <w:basedOn w:val="Standaardalinea-lettertype"/>
    <w:link w:val="Kop1"/>
    <w:uiPriority w:val="9"/>
    <w:rsid w:val="000D126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D126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D1268"/>
    <w:rPr>
      <w:rFonts w:ascii="Times New Roman" w:eastAsia="Times New Roman" w:hAnsi="Times New Roman" w:cs="Times New Roman"/>
      <w:b/>
      <w:bCs/>
      <w:sz w:val="27"/>
      <w:szCs w:val="27"/>
      <w:lang w:eastAsia="nl-NL"/>
    </w:rPr>
  </w:style>
</w:styles>
</file>

<file path=word/webSettings.xml><?xml version="1.0" encoding="utf-8"?>
<w:webSettings xmlns:r="http://schemas.openxmlformats.org/officeDocument/2006/relationships" xmlns:w="http://schemas.openxmlformats.org/wordprocessingml/2006/main">
  <w:divs>
    <w:div w:id="304480740">
      <w:bodyDiv w:val="1"/>
      <w:marLeft w:val="0"/>
      <w:marRight w:val="0"/>
      <w:marTop w:val="0"/>
      <w:marBottom w:val="0"/>
      <w:divBdr>
        <w:top w:val="none" w:sz="0" w:space="0" w:color="auto"/>
        <w:left w:val="none" w:sz="0" w:space="0" w:color="auto"/>
        <w:bottom w:val="none" w:sz="0" w:space="0" w:color="auto"/>
        <w:right w:val="none" w:sz="0" w:space="0" w:color="auto"/>
      </w:divBdr>
      <w:divsChild>
        <w:div w:id="1894197755">
          <w:marLeft w:val="-9525"/>
          <w:marRight w:val="0"/>
          <w:marTop w:val="0"/>
          <w:marBottom w:val="0"/>
          <w:divBdr>
            <w:top w:val="none" w:sz="0" w:space="0" w:color="auto"/>
            <w:left w:val="none" w:sz="0" w:space="0" w:color="auto"/>
            <w:bottom w:val="none" w:sz="0" w:space="0" w:color="auto"/>
            <w:right w:val="none" w:sz="0" w:space="0" w:color="auto"/>
          </w:divBdr>
          <w:divsChild>
            <w:div w:id="678242930">
              <w:marLeft w:val="-6135"/>
              <w:marRight w:val="0"/>
              <w:marTop w:val="0"/>
              <w:marBottom w:val="0"/>
              <w:divBdr>
                <w:top w:val="none" w:sz="0" w:space="0" w:color="auto"/>
                <w:left w:val="none" w:sz="0" w:space="0" w:color="auto"/>
                <w:bottom w:val="none" w:sz="0" w:space="0" w:color="auto"/>
                <w:right w:val="none" w:sz="0" w:space="0" w:color="auto"/>
              </w:divBdr>
              <w:divsChild>
                <w:div w:id="538974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6348">
      <w:bodyDiv w:val="1"/>
      <w:marLeft w:val="0"/>
      <w:marRight w:val="0"/>
      <w:marTop w:val="0"/>
      <w:marBottom w:val="0"/>
      <w:divBdr>
        <w:top w:val="none" w:sz="0" w:space="0" w:color="auto"/>
        <w:left w:val="none" w:sz="0" w:space="0" w:color="auto"/>
        <w:bottom w:val="none" w:sz="0" w:space="0" w:color="auto"/>
        <w:right w:val="none" w:sz="0" w:space="0" w:color="auto"/>
      </w:divBdr>
      <w:divsChild>
        <w:div w:id="244070785">
          <w:marLeft w:val="0"/>
          <w:marRight w:val="0"/>
          <w:marTop w:val="0"/>
          <w:marBottom w:val="0"/>
          <w:divBdr>
            <w:top w:val="none" w:sz="0" w:space="0" w:color="auto"/>
            <w:left w:val="none" w:sz="0" w:space="0" w:color="auto"/>
            <w:bottom w:val="none" w:sz="0" w:space="0" w:color="auto"/>
            <w:right w:val="none" w:sz="0" w:space="0" w:color="auto"/>
          </w:divBdr>
        </w:div>
      </w:divsChild>
    </w:div>
    <w:div w:id="913979284">
      <w:bodyDiv w:val="1"/>
      <w:marLeft w:val="0"/>
      <w:marRight w:val="0"/>
      <w:marTop w:val="0"/>
      <w:marBottom w:val="0"/>
      <w:divBdr>
        <w:top w:val="none" w:sz="0" w:space="0" w:color="auto"/>
        <w:left w:val="none" w:sz="0" w:space="0" w:color="auto"/>
        <w:bottom w:val="none" w:sz="0" w:space="0" w:color="auto"/>
        <w:right w:val="none" w:sz="0" w:space="0" w:color="auto"/>
      </w:divBdr>
      <w:divsChild>
        <w:div w:id="1359697747">
          <w:marLeft w:val="-9525"/>
          <w:marRight w:val="0"/>
          <w:marTop w:val="0"/>
          <w:marBottom w:val="0"/>
          <w:divBdr>
            <w:top w:val="none" w:sz="0" w:space="0" w:color="auto"/>
            <w:left w:val="none" w:sz="0" w:space="0" w:color="auto"/>
            <w:bottom w:val="none" w:sz="0" w:space="0" w:color="auto"/>
            <w:right w:val="none" w:sz="0" w:space="0" w:color="auto"/>
          </w:divBdr>
          <w:divsChild>
            <w:div w:id="249629412">
              <w:marLeft w:val="-6135"/>
              <w:marRight w:val="0"/>
              <w:marTop w:val="0"/>
              <w:marBottom w:val="0"/>
              <w:divBdr>
                <w:top w:val="none" w:sz="0" w:space="0" w:color="auto"/>
                <w:left w:val="none" w:sz="0" w:space="0" w:color="auto"/>
                <w:bottom w:val="none" w:sz="0" w:space="0" w:color="auto"/>
                <w:right w:val="none" w:sz="0" w:space="0" w:color="auto"/>
              </w:divBdr>
              <w:divsChild>
                <w:div w:id="3020022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2902">
      <w:bodyDiv w:val="1"/>
      <w:marLeft w:val="0"/>
      <w:marRight w:val="0"/>
      <w:marTop w:val="0"/>
      <w:marBottom w:val="0"/>
      <w:divBdr>
        <w:top w:val="none" w:sz="0" w:space="0" w:color="auto"/>
        <w:left w:val="none" w:sz="0" w:space="0" w:color="auto"/>
        <w:bottom w:val="none" w:sz="0" w:space="0" w:color="auto"/>
        <w:right w:val="none" w:sz="0" w:space="0" w:color="auto"/>
      </w:divBdr>
      <w:divsChild>
        <w:div w:id="1133449576">
          <w:marLeft w:val="0"/>
          <w:marRight w:val="0"/>
          <w:marTop w:val="0"/>
          <w:marBottom w:val="0"/>
          <w:divBdr>
            <w:top w:val="none" w:sz="0" w:space="0" w:color="auto"/>
            <w:left w:val="none" w:sz="0" w:space="0" w:color="auto"/>
            <w:bottom w:val="none" w:sz="0" w:space="0" w:color="auto"/>
            <w:right w:val="none" w:sz="0" w:space="0" w:color="auto"/>
          </w:divBdr>
        </w:div>
      </w:divsChild>
    </w:div>
    <w:div w:id="1276132422">
      <w:bodyDiv w:val="1"/>
      <w:marLeft w:val="0"/>
      <w:marRight w:val="0"/>
      <w:marTop w:val="0"/>
      <w:marBottom w:val="0"/>
      <w:divBdr>
        <w:top w:val="none" w:sz="0" w:space="0" w:color="auto"/>
        <w:left w:val="none" w:sz="0" w:space="0" w:color="auto"/>
        <w:bottom w:val="none" w:sz="0" w:space="0" w:color="auto"/>
        <w:right w:val="none" w:sz="0" w:space="0" w:color="auto"/>
      </w:divBdr>
      <w:divsChild>
        <w:div w:id="890385447">
          <w:marLeft w:val="0"/>
          <w:marRight w:val="0"/>
          <w:marTop w:val="0"/>
          <w:marBottom w:val="0"/>
          <w:divBdr>
            <w:top w:val="none" w:sz="0" w:space="0" w:color="auto"/>
            <w:left w:val="none" w:sz="0" w:space="0" w:color="auto"/>
            <w:bottom w:val="none" w:sz="0" w:space="0" w:color="auto"/>
            <w:right w:val="none" w:sz="0" w:space="0" w:color="auto"/>
          </w:divBdr>
          <w:divsChild>
            <w:div w:id="3546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24">
      <w:bodyDiv w:val="1"/>
      <w:marLeft w:val="0"/>
      <w:marRight w:val="0"/>
      <w:marTop w:val="0"/>
      <w:marBottom w:val="0"/>
      <w:divBdr>
        <w:top w:val="none" w:sz="0" w:space="0" w:color="auto"/>
        <w:left w:val="none" w:sz="0" w:space="0" w:color="auto"/>
        <w:bottom w:val="none" w:sz="0" w:space="0" w:color="auto"/>
        <w:right w:val="none" w:sz="0" w:space="0" w:color="auto"/>
      </w:divBdr>
      <w:divsChild>
        <w:div w:id="566455143">
          <w:marLeft w:val="0"/>
          <w:marRight w:val="0"/>
          <w:marTop w:val="0"/>
          <w:marBottom w:val="0"/>
          <w:divBdr>
            <w:top w:val="none" w:sz="0" w:space="0" w:color="auto"/>
            <w:left w:val="none" w:sz="0" w:space="0" w:color="auto"/>
            <w:bottom w:val="none" w:sz="0" w:space="0" w:color="auto"/>
            <w:right w:val="none" w:sz="0" w:space="0" w:color="auto"/>
          </w:divBdr>
        </w:div>
      </w:divsChild>
    </w:div>
    <w:div w:id="1914780219">
      <w:bodyDiv w:val="1"/>
      <w:marLeft w:val="0"/>
      <w:marRight w:val="0"/>
      <w:marTop w:val="0"/>
      <w:marBottom w:val="0"/>
      <w:divBdr>
        <w:top w:val="none" w:sz="0" w:space="0" w:color="auto"/>
        <w:left w:val="none" w:sz="0" w:space="0" w:color="auto"/>
        <w:bottom w:val="none" w:sz="0" w:space="0" w:color="auto"/>
        <w:right w:val="none" w:sz="0" w:space="0" w:color="auto"/>
      </w:divBdr>
      <w:divsChild>
        <w:div w:id="69777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117</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rengs</dc:creator>
  <cp:lastModifiedBy>rengs</cp:lastModifiedBy>
  <cp:revision>2</cp:revision>
  <dcterms:created xsi:type="dcterms:W3CDTF">2012-08-05T12:30:00Z</dcterms:created>
  <dcterms:modified xsi:type="dcterms:W3CDTF">2012-08-05T15:20:00Z</dcterms:modified>
</cp:coreProperties>
</file>